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C5" w:rsidRPr="004D10ED" w:rsidRDefault="004D10ED" w:rsidP="009C3ED6">
      <w:pPr>
        <w:pStyle w:val="a3"/>
        <w:ind w:left="566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E04C5" w:rsidRPr="004D1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Затверджую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</w:p>
    <w:p w:rsidR="001E04C5" w:rsidRPr="009B52EE" w:rsidRDefault="001E04C5" w:rsidP="009C3ED6">
      <w:pPr>
        <w:pStyle w:val="a3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начальник управління </w:t>
      </w:r>
    </w:p>
    <w:p w:rsidR="001E04C5" w:rsidRPr="009B52EE" w:rsidRDefault="001E04C5" w:rsidP="009C3ED6">
      <w:pPr>
        <w:pStyle w:val="a3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культури і туризму </w:t>
      </w:r>
    </w:p>
    <w:p w:rsidR="0088754A" w:rsidRPr="009B52EE" w:rsidRDefault="001E04C5" w:rsidP="009C3ED6">
      <w:pPr>
        <w:pStyle w:val="a3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>облдержадміністрації</w:t>
      </w:r>
    </w:p>
    <w:p w:rsidR="001E04C5" w:rsidRPr="009B52EE" w:rsidRDefault="001E04C5" w:rsidP="009C3ED6">
      <w:pPr>
        <w:pStyle w:val="a3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>_____________ Н.Г.Першина</w:t>
      </w:r>
    </w:p>
    <w:p w:rsidR="001E04C5" w:rsidRPr="009B52EE" w:rsidRDefault="001E04C5" w:rsidP="009C3ED6">
      <w:pPr>
        <w:pStyle w:val="a3"/>
        <w:ind w:left="5664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>«____</w:t>
      </w:r>
      <w:r w:rsidR="00836A34" w:rsidRPr="009B52EE">
        <w:rPr>
          <w:rFonts w:ascii="Times New Roman" w:hAnsi="Times New Roman" w:cs="Times New Roman"/>
          <w:b/>
          <w:sz w:val="26"/>
          <w:szCs w:val="26"/>
          <w:lang w:val="uk-UA"/>
        </w:rPr>
        <w:t>_________</w:t>
      </w:r>
      <w:r w:rsidRPr="009B52EE">
        <w:rPr>
          <w:rFonts w:ascii="Times New Roman" w:hAnsi="Times New Roman" w:cs="Times New Roman"/>
          <w:b/>
          <w:sz w:val="26"/>
          <w:szCs w:val="26"/>
          <w:lang w:val="uk-UA"/>
        </w:rPr>
        <w:t>»2013 року</w:t>
      </w:r>
    </w:p>
    <w:p w:rsidR="001E04C5" w:rsidRPr="009C3ED6" w:rsidRDefault="001E04C5" w:rsidP="001E04C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C3ED6" w:rsidRDefault="009C3ED6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9B46BB">
        <w:rPr>
          <w:rFonts w:ascii="Times New Roman" w:hAnsi="Times New Roman" w:cs="Times New Roman"/>
          <w:b/>
          <w:sz w:val="30"/>
          <w:szCs w:val="30"/>
          <w:lang w:val="uk-UA"/>
        </w:rPr>
        <w:t>Положення</w:t>
      </w: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9B46BB">
        <w:rPr>
          <w:rFonts w:ascii="Times New Roman" w:hAnsi="Times New Roman" w:cs="Times New Roman"/>
          <w:b/>
          <w:sz w:val="30"/>
          <w:szCs w:val="30"/>
          <w:lang w:val="uk-UA"/>
        </w:rPr>
        <w:t>про організацію та проведення регіональної кампанії</w:t>
      </w:r>
    </w:p>
    <w:p w:rsidR="009C3ED6" w:rsidRPr="009B46BB" w:rsidRDefault="001E04C5" w:rsidP="009C3ED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9B46BB">
        <w:rPr>
          <w:rFonts w:ascii="Times New Roman" w:hAnsi="Times New Roman" w:cs="Times New Roman"/>
          <w:b/>
          <w:sz w:val="30"/>
          <w:szCs w:val="30"/>
          <w:lang w:val="uk-UA"/>
        </w:rPr>
        <w:t>«Дніпропетровщина читає Олеся Гончара»</w:t>
      </w:r>
    </w:p>
    <w:p w:rsidR="009C3ED6" w:rsidRDefault="009C3ED6" w:rsidP="009C3ED6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31D7">
        <w:rPr>
          <w:rFonts w:ascii="Times New Roman" w:hAnsi="Times New Roman" w:cs="Times New Roman"/>
          <w:b/>
          <w:sz w:val="26"/>
          <w:szCs w:val="26"/>
          <w:lang w:val="uk-UA"/>
        </w:rPr>
        <w:t>І. Загальні положення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E04C5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Регіональна кампанія «Дніпропетровщина читає Олеся Гончара» проводиться з метою відзначення 95-річчя від дня народження </w:t>
      </w:r>
      <w:r w:rsidR="00836A34">
        <w:rPr>
          <w:rFonts w:ascii="Times New Roman" w:hAnsi="Times New Roman" w:cs="Times New Roman"/>
          <w:sz w:val="24"/>
          <w:szCs w:val="24"/>
          <w:lang w:val="uk-UA"/>
        </w:rPr>
        <w:t xml:space="preserve">великого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українського письменника, літературного критика, громадського діяча і </w:t>
      </w:r>
      <w:r w:rsidR="00836A34">
        <w:rPr>
          <w:rFonts w:ascii="Times New Roman" w:hAnsi="Times New Roman" w:cs="Times New Roman"/>
          <w:sz w:val="24"/>
          <w:szCs w:val="24"/>
          <w:lang w:val="uk-UA"/>
        </w:rPr>
        <w:t>талановитого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земляка Олеся Гончара.</w:t>
      </w:r>
    </w:p>
    <w:p w:rsidR="001E04C5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Загальне керівництво регіональною кампанією здійснює управління культури і туризму обласної державної адміністрації.</w:t>
      </w:r>
    </w:p>
    <w:p w:rsidR="001E04C5" w:rsidRDefault="001E04C5" w:rsidP="004931D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Безпосереднє керівництво, підготовк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, організаці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проведення регіональної кампанії 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здійснює </w:t>
      </w:r>
      <w:r>
        <w:rPr>
          <w:rFonts w:ascii="Times New Roman" w:hAnsi="Times New Roman" w:cs="Times New Roman"/>
          <w:sz w:val="24"/>
          <w:szCs w:val="24"/>
          <w:lang w:val="uk-UA"/>
        </w:rPr>
        <w:t>КЗК «Дніпропетровська обласна універсальна наукова бібліотека імені Первоучителів слов’янських Кирила і Мефодія»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 та Дніпропетровська бібліотечна асоціація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04C5" w:rsidRDefault="001E04C5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E04C5" w:rsidRPr="004931D7" w:rsidRDefault="001E04C5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31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ІІ. Мета і завдання </w:t>
      </w:r>
    </w:p>
    <w:p w:rsidR="001E3EFA" w:rsidRDefault="001E3EFA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E3EFA" w:rsidRDefault="001E3EFA" w:rsidP="0039253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Сприяння духовному та культурному розвитку мешканців Дніпропетровської області</w:t>
      </w:r>
    </w:p>
    <w:p w:rsidR="00836A34" w:rsidRDefault="004931D7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1E3EFA">
        <w:rPr>
          <w:rFonts w:ascii="Times New Roman" w:hAnsi="Times New Roman" w:cs="Times New Roman"/>
          <w:sz w:val="24"/>
          <w:szCs w:val="24"/>
          <w:lang w:val="uk-UA"/>
        </w:rPr>
        <w:t>Привернення уваги та формування інтересу до творчої спадщини українського письменника.</w:t>
      </w:r>
    </w:p>
    <w:p w:rsidR="004A3D94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Просування і популяризація літературної творчості у місцевих громадах шляхом активізації інформаційної, просвітницької діяльності та сучасних Інтернет-технологій</w:t>
      </w:r>
    </w:p>
    <w:p w:rsidR="004A3D94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2.4. Розширення партнерських зв’язків та встановлення нових змістовних контактів між </w:t>
      </w:r>
      <w:r w:rsidR="00836A34">
        <w:rPr>
          <w:rFonts w:ascii="Times New Roman" w:hAnsi="Times New Roman" w:cs="Times New Roman"/>
          <w:sz w:val="24"/>
          <w:szCs w:val="24"/>
          <w:lang w:val="uk-UA"/>
        </w:rPr>
        <w:t xml:space="preserve">державними та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громадськими організаціями міста, області, країни з метою збереження і подальшого розвитку кращих традицій вітчизняної культури</w:t>
      </w:r>
    </w:p>
    <w:p w:rsidR="004931D7" w:rsidRDefault="004931D7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3D94" w:rsidRPr="004931D7" w:rsidRDefault="004A3D94" w:rsidP="004931D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931D7">
        <w:rPr>
          <w:rFonts w:ascii="Times New Roman" w:hAnsi="Times New Roman" w:cs="Times New Roman"/>
          <w:b/>
          <w:sz w:val="26"/>
          <w:szCs w:val="26"/>
          <w:lang w:val="uk-UA"/>
        </w:rPr>
        <w:t>ІІІ</w:t>
      </w:r>
      <w:r w:rsidR="004931D7" w:rsidRPr="004931D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4931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Умови проведення </w:t>
      </w:r>
    </w:p>
    <w:p w:rsidR="004A3D94" w:rsidRDefault="004A3D94" w:rsidP="001E04C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3D94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У регіональній кампанії беруть участь публічні, спеціальні, спеціалізовані бібліотеки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, бібліотеки навчальних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і області, мешканці регіону.</w:t>
      </w:r>
    </w:p>
    <w:p w:rsidR="00836A34" w:rsidRDefault="004A3D94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3.2. Регіональна кампанія передбачає</w:t>
      </w:r>
      <w:r w:rsidR="00836A3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A3D94" w:rsidRDefault="004A3D94" w:rsidP="00CB63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розробку і реалізацію календарного плану кампанії на березень-вересень 2013 року у кожній міській, районній ЦБС та окремій бібліотеці.</w:t>
      </w:r>
    </w:p>
    <w:p w:rsidR="00504974" w:rsidRPr="00CB636D" w:rsidRDefault="004A3D94" w:rsidP="00CB63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проведення в бібліотеках різноманітних заходів з популяризації літературної творчості українського письменника</w:t>
      </w:r>
      <w:r w:rsidR="0039253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049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книжков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вистав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та відкритих перегляд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літератури;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інформаційн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огляд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джерел інформації;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 xml:space="preserve"> тематичні 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вечор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, вечор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-портрет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, голосн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читан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 xml:space="preserve">ня, 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>літературн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04974" w:rsidRPr="00CB636D">
        <w:rPr>
          <w:rFonts w:ascii="Times New Roman" w:hAnsi="Times New Roman" w:cs="Times New Roman"/>
          <w:sz w:val="24"/>
          <w:szCs w:val="24"/>
          <w:lang w:val="uk-UA"/>
        </w:rPr>
        <w:t xml:space="preserve"> та ін.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04974" w:rsidRDefault="00C918C4" w:rsidP="005049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04974">
        <w:rPr>
          <w:rFonts w:ascii="Times New Roman" w:hAnsi="Times New Roman" w:cs="Times New Roman"/>
          <w:sz w:val="24"/>
          <w:szCs w:val="24"/>
          <w:lang w:val="uk-UA"/>
        </w:rPr>
        <w:t>рганізаці</w:t>
      </w:r>
      <w:r w:rsidR="00CB636D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504974">
        <w:rPr>
          <w:rFonts w:ascii="Times New Roman" w:hAnsi="Times New Roman" w:cs="Times New Roman"/>
          <w:sz w:val="24"/>
          <w:szCs w:val="24"/>
          <w:lang w:val="uk-UA"/>
        </w:rPr>
        <w:t>конкурсів, вікторин, круглих столів, фотовиставок.</w:t>
      </w:r>
    </w:p>
    <w:p w:rsidR="00504974" w:rsidRDefault="00504974" w:rsidP="00CB63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методичних, методико-бібліографічних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 та інформаційних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видань, розробку плакатів та буклетів.</w:t>
      </w:r>
    </w:p>
    <w:p w:rsidR="00762F8F" w:rsidRDefault="00762F8F" w:rsidP="00CB63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проведення вуличних опитувань, відеоінтерв’ювання, інтерактивного спілкування з мешканцями регіону, анкетування у публічних бібліотеках, бібліотеках навчальних закладів, громадських організаціях;</w:t>
      </w:r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3.3. На завершення регіональної кампанії складається інформаційний звіт (обсяг до 5 стор.) про    участь бібліотек міста (району) у кампанії і надсилається до відділу наукової організації і методики бібліотечної роботи КЗК «Дніпропетровська обласна універсальна наукова бібліотека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імені Первоучителів слов’янських Кирила і Мефодія» до 1 жовтня 2013 року (на паперових та електронних носіях).</w:t>
      </w:r>
    </w:p>
    <w:p w:rsidR="00CD2177" w:rsidRDefault="00CD2177" w:rsidP="00CD21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3.4. Усі матеріали  (методичні, інформаційні, бібліографічні, авторські роботи</w:t>
      </w:r>
      <w:r w:rsidR="004D10E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регіональної кампанії повинні бути оформлені в інформаційне портфоліо  «Дніпропетровщина читає Олеся Гончара» із зазначенням бібліотеки міста (району), окремої бібліотеки</w:t>
      </w:r>
      <w:r w:rsidR="00F367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4974" w:rsidRDefault="005A0A58" w:rsidP="0050497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497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3675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04974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регіональної кампанії будуть визначені </w:t>
      </w:r>
      <w:r w:rsidR="00F36753">
        <w:rPr>
          <w:rFonts w:ascii="Times New Roman" w:hAnsi="Times New Roman" w:cs="Times New Roman"/>
          <w:sz w:val="24"/>
          <w:szCs w:val="24"/>
          <w:lang w:val="uk-UA"/>
        </w:rPr>
        <w:t>бібліотеки-переможці, які будуть відзначені спеціальними дипломами,подяками та цінними подарунками.</w:t>
      </w:r>
    </w:p>
    <w:p w:rsidR="00D361EB" w:rsidRDefault="00D361EB" w:rsidP="00D361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7EC1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Критерії оцінки матеріалів </w:t>
      </w:r>
    </w:p>
    <w:p w:rsidR="00392536" w:rsidRDefault="00D361EB" w:rsidP="000F4FF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</w:t>
      </w:r>
      <w:r w:rsidR="00237EC1">
        <w:rPr>
          <w:rFonts w:ascii="Times New Roman" w:hAnsi="Times New Roman" w:cs="Times New Roman"/>
          <w:b/>
          <w:sz w:val="26"/>
          <w:szCs w:val="26"/>
          <w:lang w:val="uk-UA"/>
        </w:rPr>
        <w:t>інформаційне супроводження кампанії</w:t>
      </w:r>
    </w:p>
    <w:p w:rsidR="00D361EB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30A5" w:rsidRDefault="005230A5" w:rsidP="00493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 Матеріали регіональної кампанії оціню</w:t>
      </w:r>
      <w:r w:rsidR="009B46BB">
        <w:rPr>
          <w:rFonts w:ascii="Times New Roman" w:hAnsi="Times New Roman" w:cs="Times New Roman"/>
          <w:sz w:val="24"/>
          <w:szCs w:val="24"/>
          <w:lang w:val="uk-UA"/>
        </w:rPr>
        <w:t>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наступними критеріями:</w:t>
      </w:r>
    </w:p>
    <w:p w:rsidR="005230A5" w:rsidRDefault="005230A5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Різноманітність інформаційних та просвітницьких заходів</w:t>
      </w:r>
      <w:r w:rsidR="009B52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52EE" w:rsidRDefault="009B52EE" w:rsidP="009B52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Оригінальність задуму,</w:t>
      </w:r>
      <w:r w:rsidRPr="009B5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індивідуальний творчий стиль.</w:t>
      </w:r>
    </w:p>
    <w:p w:rsidR="005230A5" w:rsidRDefault="005230A5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Змістовність, інформативність та результативність заходів</w:t>
      </w:r>
      <w:r w:rsidR="009B52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2F8F" w:rsidRDefault="009B52EE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Налагодження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 нових партнерських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язків.</w:t>
      </w:r>
    </w:p>
    <w:p w:rsidR="00762F8F" w:rsidRDefault="009B52EE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Запровадження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 нових бібліотечних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53B" w:rsidRDefault="0013653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</w:t>
      </w:r>
      <w:r w:rsidR="00AD1D8B">
        <w:rPr>
          <w:rFonts w:ascii="Times New Roman" w:hAnsi="Times New Roman" w:cs="Times New Roman"/>
          <w:sz w:val="24"/>
          <w:szCs w:val="24"/>
          <w:lang w:val="uk-UA"/>
        </w:rPr>
        <w:t>през</w:t>
      </w:r>
      <w:r w:rsidR="009B52EE">
        <w:rPr>
          <w:rFonts w:ascii="Times New Roman" w:hAnsi="Times New Roman" w:cs="Times New Roman"/>
          <w:sz w:val="24"/>
          <w:szCs w:val="24"/>
          <w:lang w:val="uk-UA"/>
        </w:rPr>
        <w:t>ентаційного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матеріалу</w:t>
      </w:r>
      <w:r w:rsidR="00AD1D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53B" w:rsidRDefault="00AD1D8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популяризації кампанії в </w:t>
      </w:r>
      <w:r w:rsidR="0013653B">
        <w:rPr>
          <w:rFonts w:ascii="Times New Roman" w:hAnsi="Times New Roman" w:cs="Times New Roman"/>
          <w:sz w:val="24"/>
          <w:szCs w:val="24"/>
          <w:lang w:val="uk-UA"/>
        </w:rPr>
        <w:t>місцевих за</w:t>
      </w:r>
      <w:r w:rsidR="000F608B">
        <w:rPr>
          <w:rFonts w:ascii="Times New Roman" w:hAnsi="Times New Roman" w:cs="Times New Roman"/>
          <w:sz w:val="24"/>
          <w:szCs w:val="24"/>
          <w:lang w:val="uk-UA"/>
        </w:rPr>
        <w:t>соб</w:t>
      </w:r>
      <w:r w:rsidR="005A0A58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3653B">
        <w:rPr>
          <w:rFonts w:ascii="Times New Roman" w:hAnsi="Times New Roman" w:cs="Times New Roman"/>
          <w:sz w:val="24"/>
          <w:szCs w:val="24"/>
          <w:lang w:val="uk-UA"/>
        </w:rPr>
        <w:t xml:space="preserve"> масової інформації</w:t>
      </w:r>
      <w:r w:rsidR="005A0A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653B" w:rsidRDefault="00AD1D8B" w:rsidP="005230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нових інформаційних технологій</w:t>
      </w:r>
      <w:r w:rsidR="005A0A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EC1" w:rsidRPr="00237EC1" w:rsidRDefault="00237EC1" w:rsidP="00237EC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4.4. Інформаційне супроводження кампанії забезпечує регіональний інформаційно- методичний збірник «Бібліотечна Дніпропетровщина» та спеціальна сторінка на веб-сайті ОУНБ:</w:t>
      </w:r>
      <w:r w:rsidRPr="00237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7EC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libr</w:t>
      </w:r>
      <w:r w:rsidRPr="00237EC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237EC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:rsidR="0013653B" w:rsidRDefault="00237EC1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53B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3653B">
        <w:rPr>
          <w:rFonts w:ascii="Times New Roman" w:hAnsi="Times New Roman" w:cs="Times New Roman"/>
          <w:sz w:val="24"/>
          <w:szCs w:val="24"/>
          <w:lang w:val="uk-UA"/>
        </w:rPr>
        <w:t>. Матеріали регіональної кампанії будуть представлені на виставці в КЗК «Дніпропетровська обласна універсальна наукова бібліотека імені Первоучителів слов’янських Кирила і Мефодія» «Дніпропетровщина читає Олеся Гончара» у жовтні 2013 р.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53B" w:rsidRDefault="0013653B" w:rsidP="0013653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F4FF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F4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Термін проведення</w:t>
      </w:r>
    </w:p>
    <w:p w:rsidR="0013653B" w:rsidRP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3B">
        <w:rPr>
          <w:rFonts w:ascii="Times New Roman" w:hAnsi="Times New Roman" w:cs="Times New Roman"/>
          <w:sz w:val="24"/>
          <w:szCs w:val="24"/>
          <w:lang w:val="uk-UA"/>
        </w:rPr>
        <w:t>5.1. Регіональна ка</w:t>
      </w:r>
      <w:r>
        <w:rPr>
          <w:rFonts w:ascii="Times New Roman" w:hAnsi="Times New Roman" w:cs="Times New Roman"/>
          <w:sz w:val="24"/>
          <w:szCs w:val="24"/>
          <w:lang w:val="uk-UA"/>
        </w:rPr>
        <w:t>мпанія проводиться в період з 1 березня по 30 вересня 2013 року.</w:t>
      </w:r>
    </w:p>
    <w:p w:rsidR="0013653B" w:rsidRDefault="0013653B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5.2. Комісія з підведення підсумків кампанії розглядає матеріали, надіслані</w:t>
      </w:r>
      <w:r w:rsidR="00D35FB1">
        <w:rPr>
          <w:rFonts w:ascii="Times New Roman" w:hAnsi="Times New Roman" w:cs="Times New Roman"/>
          <w:sz w:val="24"/>
          <w:szCs w:val="24"/>
          <w:lang w:val="uk-UA"/>
        </w:rPr>
        <w:t xml:space="preserve"> у КЗК «Дніпропетровська обласна універсальна наукова бібліотека імені Первоучителів слов’янських Кирила і Мефодія» с 1 по 31 жовтня 2013</w:t>
      </w:r>
      <w:r w:rsidR="000F608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35F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5.3. Для оцінки представлених матеріалів та підведення підсумків регіональної кампанії створюється журі, до складу якого входять висококваліфіковані фахівці публічних, навчальних, спеціальних та спеціалізованих бібліотек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F8F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представники громадських організацій </w:t>
      </w:r>
      <w:r>
        <w:rPr>
          <w:rFonts w:ascii="Times New Roman" w:hAnsi="Times New Roman" w:cs="Times New Roman"/>
          <w:sz w:val="24"/>
          <w:szCs w:val="24"/>
          <w:lang w:val="uk-UA"/>
        </w:rPr>
        <w:t>міста і області. Склад журі затверджується правлінням Дніпропетровської бібліотечної асоціації.</w:t>
      </w:r>
    </w:p>
    <w:p w:rsidR="00A60222" w:rsidRDefault="00A60222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5.4. Підведення підсумків регіональної кампанії «Дніпропетровщина читає Олеся Гончара»  і нагородження переможців відбудеться у приміщенні КЗК «Дніпропетровська обласна універсальна наукова бібліотека імені Первоучителів слов’янських Кирила і Мефодія» у листопаді 2013 року.</w:t>
      </w:r>
    </w:p>
    <w:p w:rsidR="009B52EE" w:rsidRDefault="009B52EE" w:rsidP="0013653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28CB" w:rsidRDefault="00E428CB" w:rsidP="009B52EE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Контакти організатор</w:t>
      </w:r>
      <w:r w:rsidR="00D312AB">
        <w:rPr>
          <w:rFonts w:ascii="Times New Roman" w:hAnsi="Times New Roman" w:cs="Times New Roman"/>
          <w:b/>
          <w:sz w:val="26"/>
          <w:szCs w:val="26"/>
          <w:lang w:val="uk-UA"/>
        </w:rPr>
        <w:t>ів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регіональної кампанії</w:t>
      </w:r>
    </w:p>
    <w:p w:rsidR="009B46BB" w:rsidRDefault="009B46BB" w:rsidP="009503C6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503C6" w:rsidRPr="009B46BB" w:rsidRDefault="00E428CB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 xml:space="preserve">КЗК «Дніпропетровська обласна універсальна наукова бібліотека імені </w:t>
      </w:r>
    </w:p>
    <w:p w:rsidR="00E428CB" w:rsidRDefault="00E428CB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>Первоучителів слов’янських Кирила і Мефодія»</w:t>
      </w:r>
    </w:p>
    <w:p w:rsidR="00D312AB" w:rsidRPr="009B46BB" w:rsidRDefault="00D312AB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Дніпропетровська бібліотечна асоціація</w:t>
      </w:r>
    </w:p>
    <w:p w:rsidR="00D312AB" w:rsidRDefault="00E428CB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>49006, м. Дніпропетровськ, вул. Ю.Савченка, 10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  <w:lang w:val="uk-UA"/>
        </w:rPr>
        <w:t xml:space="preserve">ел. (0562) </w:t>
      </w:r>
      <w:r w:rsidR="00D312AB">
        <w:rPr>
          <w:rFonts w:ascii="Times New Roman" w:hAnsi="Times New Roman" w:cs="Times New Roman"/>
          <w:sz w:val="24"/>
          <w:szCs w:val="24"/>
          <w:lang w:val="uk-UA"/>
        </w:rPr>
        <w:t xml:space="preserve">42-31-19; (0562) </w:t>
      </w:r>
      <w:r w:rsidR="00E428CB" w:rsidRPr="009B46BB">
        <w:rPr>
          <w:rFonts w:ascii="Times New Roman" w:hAnsi="Times New Roman" w:cs="Times New Roman"/>
          <w:sz w:val="24"/>
          <w:szCs w:val="24"/>
          <w:lang w:val="uk-UA"/>
        </w:rPr>
        <w:t>42-79-87</w:t>
      </w:r>
    </w:p>
    <w:p w:rsidR="00E428CB" w:rsidRPr="009B46BB" w:rsidRDefault="009503C6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428CB" w:rsidRPr="009B46BB">
        <w:rPr>
          <w:rFonts w:ascii="Times New Roman" w:hAnsi="Times New Roman" w:cs="Times New Roman"/>
          <w:sz w:val="24"/>
          <w:szCs w:val="24"/>
          <w:lang w:val="uk-UA"/>
        </w:rPr>
        <w:t>ел./факс (056) 770-84-68</w:t>
      </w:r>
    </w:p>
    <w:p w:rsidR="00E428CB" w:rsidRPr="00836A34" w:rsidRDefault="00991091" w:rsidP="009503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B46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6A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46B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96C58" w:rsidRPr="009B46B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B46BB">
        <w:rPr>
          <w:rFonts w:ascii="Times New Roman" w:hAnsi="Times New Roman" w:cs="Times New Roman"/>
          <w:sz w:val="24"/>
          <w:szCs w:val="24"/>
          <w:lang w:val="en-US"/>
        </w:rPr>
        <w:t>metod</w:t>
      </w:r>
      <w:r w:rsidRPr="00836A34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9B46BB">
        <w:rPr>
          <w:rFonts w:ascii="Times New Roman" w:hAnsi="Times New Roman" w:cs="Times New Roman"/>
          <w:sz w:val="24"/>
          <w:szCs w:val="24"/>
          <w:lang w:val="en-US"/>
        </w:rPr>
        <w:t>libr</w:t>
      </w:r>
      <w:r w:rsidRPr="00836A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46BB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836A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46BB"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:rsidR="004C653A" w:rsidRPr="009B46BB" w:rsidRDefault="004C653A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B46BB">
        <w:rPr>
          <w:rFonts w:ascii="Times New Roman" w:hAnsi="Times New Roman" w:cs="Times New Roman"/>
          <w:sz w:val="24"/>
          <w:szCs w:val="24"/>
          <w:lang w:val="uk-UA"/>
        </w:rPr>
        <w:t>Детальна інформація про кампанію:</w:t>
      </w:r>
    </w:p>
    <w:p w:rsidR="0013653B" w:rsidRPr="00D45C72" w:rsidRDefault="00B9148B" w:rsidP="009503C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libr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dp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45C72" w:rsidRPr="00D45C7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</w:hyperlink>
    </w:p>
    <w:sectPr w:rsidR="0013653B" w:rsidRPr="00D45C72" w:rsidSect="009B46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67C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C7B5A"/>
    <w:multiLevelType w:val="hybridMultilevel"/>
    <w:tmpl w:val="0F709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9F5B9C"/>
    <w:multiLevelType w:val="hybridMultilevel"/>
    <w:tmpl w:val="7980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F3B04"/>
    <w:multiLevelType w:val="multilevel"/>
    <w:tmpl w:val="49C68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60751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3100BB"/>
    <w:multiLevelType w:val="multilevel"/>
    <w:tmpl w:val="49C6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32028A"/>
    <w:multiLevelType w:val="hybridMultilevel"/>
    <w:tmpl w:val="412E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412B"/>
    <w:multiLevelType w:val="hybridMultilevel"/>
    <w:tmpl w:val="918C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083A"/>
    <w:multiLevelType w:val="hybridMultilevel"/>
    <w:tmpl w:val="26C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4C5"/>
    <w:rsid w:val="000A07DA"/>
    <w:rsid w:val="000A1B98"/>
    <w:rsid w:val="000C3BF2"/>
    <w:rsid w:val="000F4FF2"/>
    <w:rsid w:val="000F608B"/>
    <w:rsid w:val="0013653B"/>
    <w:rsid w:val="001E04C5"/>
    <w:rsid w:val="001E3EFA"/>
    <w:rsid w:val="00237EC1"/>
    <w:rsid w:val="00351E7C"/>
    <w:rsid w:val="00392536"/>
    <w:rsid w:val="004931D7"/>
    <w:rsid w:val="004A3D94"/>
    <w:rsid w:val="004C653A"/>
    <w:rsid w:val="004D10ED"/>
    <w:rsid w:val="00504974"/>
    <w:rsid w:val="005230A5"/>
    <w:rsid w:val="005A0A58"/>
    <w:rsid w:val="00762F8F"/>
    <w:rsid w:val="007E6B1A"/>
    <w:rsid w:val="00836A34"/>
    <w:rsid w:val="0088754A"/>
    <w:rsid w:val="009232F3"/>
    <w:rsid w:val="009503C6"/>
    <w:rsid w:val="00991091"/>
    <w:rsid w:val="009B46BB"/>
    <w:rsid w:val="009B52EE"/>
    <w:rsid w:val="009C3ED6"/>
    <w:rsid w:val="00A60222"/>
    <w:rsid w:val="00AD1D8B"/>
    <w:rsid w:val="00B9148B"/>
    <w:rsid w:val="00C918C4"/>
    <w:rsid w:val="00CB636D"/>
    <w:rsid w:val="00CC1888"/>
    <w:rsid w:val="00CD2177"/>
    <w:rsid w:val="00D312AB"/>
    <w:rsid w:val="00D35FB1"/>
    <w:rsid w:val="00D361EB"/>
    <w:rsid w:val="00D45C72"/>
    <w:rsid w:val="00E428CB"/>
    <w:rsid w:val="00E96C58"/>
    <w:rsid w:val="00F3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5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Надежда Титова</cp:lastModifiedBy>
  <cp:revision>2</cp:revision>
  <cp:lastPrinted>2013-02-27T13:09:00Z</cp:lastPrinted>
  <dcterms:created xsi:type="dcterms:W3CDTF">2013-03-01T13:28:00Z</dcterms:created>
  <dcterms:modified xsi:type="dcterms:W3CDTF">2013-03-01T13:28:00Z</dcterms:modified>
</cp:coreProperties>
</file>